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8F33E3" w:rsidRPr="006A1F9B" w:rsidRDefault="008F33E3" w:rsidP="008F33E3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Avviso di Consultazione</w:t>
      </w: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 di Mercato </w:t>
      </w:r>
    </w:p>
    <w:p w:rsidR="008F33E3" w:rsidRPr="004A46A3" w:rsidRDefault="008F33E3" w:rsidP="008F33E3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807F94">
        <w:rPr>
          <w:rFonts w:ascii="Arial" w:eastAsia="Arial" w:hAnsi="Arial" w:cs="Arial"/>
          <w:b/>
          <w:bCs/>
        </w:rPr>
        <w:t xml:space="preserve">per la verifica di infungibilità/esclusività propedeutica all’acquisizione di </w:t>
      </w:r>
      <w:r>
        <w:rPr>
          <w:rFonts w:ascii="Arial" w:eastAsia="Arial" w:hAnsi="Arial" w:cs="Arial"/>
          <w:b/>
          <w:bCs/>
        </w:rPr>
        <w:t>beni</w:t>
      </w:r>
      <w:r w:rsidRPr="00807F94">
        <w:rPr>
          <w:rFonts w:ascii="Arial" w:eastAsia="Arial" w:hAnsi="Arial" w:cs="Arial"/>
          <w:b/>
          <w:bCs/>
        </w:rPr>
        <w:t xml:space="preserve"> con procedura negoziata senza previa pubblicazione del bando di gara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</w:p>
    <w:p w:rsidR="008F33E3" w:rsidRPr="00D97B3C" w:rsidRDefault="008F33E3" w:rsidP="008F33E3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color w:val="000000"/>
          <w:sz w:val="22"/>
          <w:szCs w:val="22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</w:t>
      </w:r>
      <w:r>
        <w:rPr>
          <w:rFonts w:ascii="Arial" w:hAnsi="Arial" w:cs="Arial"/>
          <w:i/>
          <w:color w:val="000000"/>
          <w:sz w:val="18"/>
          <w:szCs w:val="18"/>
        </w:rPr>
        <w:t>76, comma 2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, lett.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8233A1">
      <w:pPr>
        <w:shd w:val="clear" w:color="auto" w:fill="FFFFFF"/>
        <w:autoSpaceDN/>
        <w:spacing w:before="280"/>
        <w:jc w:val="center"/>
        <w:textAlignment w:val="auto"/>
        <w:rPr>
          <w:rFonts w:ascii="Times New Roman" w:eastAsia="Times New Roman" w:hAnsi="Times New Roman"/>
          <w:lang w:eastAsia="zh-CN"/>
        </w:rPr>
      </w:pPr>
      <w:r w:rsidRPr="00696C6B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Manifesta il proprio interesse a partecipare </w:t>
      </w:r>
      <w:r w:rsidR="008F33E3" w:rsidRPr="00696C6B">
        <w:rPr>
          <w:rFonts w:ascii="Arial" w:eastAsia="Times New Roman" w:hAnsi="Arial" w:cs="Arial"/>
          <w:b/>
          <w:sz w:val="22"/>
          <w:szCs w:val="22"/>
          <w:lang w:eastAsia="zh-CN"/>
        </w:rPr>
        <w:t>all’</w:t>
      </w:r>
      <w:r w:rsidR="00696C6B" w:rsidRPr="00696C6B">
        <w:rPr>
          <w:rFonts w:ascii="Arial" w:eastAsia="Times New Roman" w:hAnsi="Arial" w:cs="Arial"/>
          <w:b/>
          <w:sz w:val="22"/>
          <w:szCs w:val="22"/>
          <w:lang w:eastAsia="zh-CN"/>
        </w:rPr>
        <w:t>avviso di</w:t>
      </w:r>
      <w:r w:rsidR="008F33E3" w:rsidRPr="00696C6B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  <w:r w:rsidR="00696C6B" w:rsidRPr="00696C6B">
        <w:rPr>
          <w:rFonts w:ascii="Arial" w:eastAsia="Times New Roman" w:hAnsi="Arial" w:cs="Arial"/>
          <w:b/>
          <w:sz w:val="22"/>
          <w:szCs w:val="22"/>
          <w:lang w:eastAsia="zh-CN"/>
        </w:rPr>
        <w:t>consultazione</w:t>
      </w:r>
      <w:r w:rsidR="008F33E3" w:rsidRPr="00696C6B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di mercato per la </w:t>
      </w:r>
      <w:r w:rsidR="00696C6B" w:rsidRPr="00696C6B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  <w:r w:rsidR="008233A1" w:rsidRPr="008233A1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Fornitura di servizio di trattamento e valutazione specializzato nel metodo </w:t>
      </w:r>
      <w:proofErr w:type="spellStart"/>
      <w:r w:rsidR="008233A1" w:rsidRPr="008233A1">
        <w:rPr>
          <w:rFonts w:ascii="Arial" w:eastAsia="Times New Roman" w:hAnsi="Arial" w:cs="Arial"/>
          <w:b/>
          <w:sz w:val="22"/>
          <w:szCs w:val="22"/>
          <w:lang w:eastAsia="zh-CN"/>
        </w:rPr>
        <w:t>Feldenkrais</w:t>
      </w:r>
      <w:proofErr w:type="spellEnd"/>
      <w:r w:rsidR="008233A1" w:rsidRPr="008233A1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nell'ambito della Paralisi Cerebrale Infantile</w:t>
      </w:r>
      <w:bookmarkStart w:id="0" w:name="_GoBack"/>
      <w:bookmarkEnd w:id="0"/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(Luogo e </w:t>
      </w:r>
      <w:proofErr w:type="gramStart"/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data)_</w:t>
      </w:r>
      <w:proofErr w:type="gramEnd"/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proofErr w:type="spellStart"/>
      <w:proofErr w:type="gramStart"/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Ai</w:t>
      </w:r>
      <w:proofErr w:type="spellEnd"/>
      <w:proofErr w:type="gramEnd"/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1B" w:rsidRDefault="008233A1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233A1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233A1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233A1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8233A1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233A1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233A1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233A1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8233A1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60B"/>
    <w:rsid w:val="00012CDE"/>
    <w:rsid w:val="000307E1"/>
    <w:rsid w:val="00090408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502974"/>
    <w:rsid w:val="0052107D"/>
    <w:rsid w:val="00563D5E"/>
    <w:rsid w:val="005A4764"/>
    <w:rsid w:val="005E673C"/>
    <w:rsid w:val="0064155F"/>
    <w:rsid w:val="0066486E"/>
    <w:rsid w:val="006857EB"/>
    <w:rsid w:val="00696C6B"/>
    <w:rsid w:val="006A1F9B"/>
    <w:rsid w:val="006E24E5"/>
    <w:rsid w:val="006E6773"/>
    <w:rsid w:val="00732140"/>
    <w:rsid w:val="00781724"/>
    <w:rsid w:val="0078370D"/>
    <w:rsid w:val="008233A1"/>
    <w:rsid w:val="00827585"/>
    <w:rsid w:val="00833B36"/>
    <w:rsid w:val="008D160B"/>
    <w:rsid w:val="008F33E3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B166FA"/>
    <w:rsid w:val="00B326A1"/>
    <w:rsid w:val="00B9644E"/>
    <w:rsid w:val="00C40787"/>
    <w:rsid w:val="00C921BD"/>
    <w:rsid w:val="00CA0840"/>
    <w:rsid w:val="00CB2211"/>
    <w:rsid w:val="00CB2F50"/>
    <w:rsid w:val="00CC6587"/>
    <w:rsid w:val="00D3563B"/>
    <w:rsid w:val="00D95C25"/>
    <w:rsid w:val="00D97B3C"/>
    <w:rsid w:val="00DB439A"/>
    <w:rsid w:val="00E06E3F"/>
    <w:rsid w:val="00EB57B2"/>
    <w:rsid w:val="00FB42F2"/>
    <w:rsid w:val="00FC4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A862F21-D92B-45D8-B09F-023B0F81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6486E"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6486E"/>
  </w:style>
  <w:style w:type="paragraph" w:customStyle="1" w:styleId="HeaderandFooter">
    <w:name w:val="Header and Footer"/>
    <w:basedOn w:val="Standard"/>
    <w:rsid w:val="0066486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6648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6486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6486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rsid w:val="0066486E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rsid w:val="0066486E"/>
    <w:pPr>
      <w:suppressLineNumbers/>
    </w:pPr>
  </w:style>
  <w:style w:type="character" w:customStyle="1" w:styleId="IntestazioneCarattere">
    <w:name w:val="Intestazione Carattere"/>
    <w:basedOn w:val="Carpredefinitoparagrafo"/>
    <w:rsid w:val="0066486E"/>
  </w:style>
  <w:style w:type="character" w:customStyle="1" w:styleId="PidipaginaCarattere">
    <w:name w:val="Piè di pagina Carattere"/>
    <w:basedOn w:val="Carpredefinitoparagrafo"/>
    <w:rsid w:val="0066486E"/>
  </w:style>
  <w:style w:type="character" w:styleId="Collegamentoipertestuale">
    <w:name w:val="Hyperlink"/>
    <w:basedOn w:val="Carpredefinitoparagrafo"/>
    <w:rsid w:val="0066486E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sid w:val="0066486E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sid w:val="0066486E"/>
    <w:rPr>
      <w:color w:val="605E5C"/>
      <w:shd w:val="clear" w:color="auto" w:fill="E1DFDD"/>
    </w:rPr>
  </w:style>
  <w:style w:type="character" w:customStyle="1" w:styleId="Internetlink">
    <w:name w:val="Internet link"/>
    <w:rsid w:val="0066486E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AC9F3-3273-4932-B859-9F880524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Sara Vecchi</cp:lastModifiedBy>
  <cp:revision>9</cp:revision>
  <cp:lastPrinted>2023-07-04T11:14:00Z</cp:lastPrinted>
  <dcterms:created xsi:type="dcterms:W3CDTF">2023-07-25T07:39:00Z</dcterms:created>
  <dcterms:modified xsi:type="dcterms:W3CDTF">2025-08-27T09:58:00Z</dcterms:modified>
</cp:coreProperties>
</file>